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28"/>
          <w:szCs w:val="28"/>
          <w:shd w:val="clear" w:color="auto" w:fill="FFFFFF"/>
        </w:rPr>
        <w:t>附件1：</w:t>
      </w:r>
    </w:p>
    <w:p>
      <w:pPr>
        <w:spacing w:before="156" w:beforeLines="50" w:after="156" w:afterLines="50" w:line="560" w:lineRule="exact"/>
        <w:ind w:firstLine="1280" w:firstLineChars="400"/>
        <w:rPr>
          <w:rFonts w:ascii="黑体" w:hAnsi="黑体" w:eastAsia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 w:val="32"/>
          <w:szCs w:val="32"/>
          <w:shd w:val="clear" w:color="auto" w:fill="FFFFFF"/>
        </w:rPr>
        <w:t>2020届（7月）毕业生资格预审核情况说明</w:t>
      </w:r>
    </w:p>
    <w:p>
      <w:pPr>
        <w:spacing w:line="700" w:lineRule="exac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西安建筑科技大学继续教育学院：</w:t>
      </w:r>
    </w:p>
    <w:p>
      <w:pPr>
        <w:spacing w:line="700" w:lineRule="exact"/>
        <w:ind w:firstLine="640" w:firstLineChars="20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</w:t>
      </w:r>
      <w:r>
        <w:rPr>
          <w:rFonts w:hint="eastAsia" w:ascii="仿宋_GB2312" w:eastAsia="仿宋_GB2312" w:hAnsiTheme="minorEastAsia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 w:hAnsiTheme="minorEastAsia"/>
          <w:sz w:val="32"/>
          <w:szCs w:val="32"/>
        </w:rPr>
        <w:t>函授站依据《西安建筑科技大学成人高等教育学生学籍管理实施细则》第九章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第四十二条的规定，对2020届（7月）</w:t>
      </w:r>
      <w:r>
        <w:rPr>
          <w:rFonts w:hint="eastAsia" w:ascii="仿宋_GB2312" w:hAnsi="微软雅黑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名毕业生（其中专科</w:t>
      </w:r>
      <w:r>
        <w:rPr>
          <w:rFonts w:hint="eastAsia" w:ascii="仿宋_GB2312" w:hAnsi="微软雅黑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人、专升本</w:t>
      </w:r>
      <w:r>
        <w:rPr>
          <w:rFonts w:hint="eastAsia" w:ascii="仿宋_GB2312" w:hAnsi="微软雅黑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人、本科</w:t>
      </w:r>
      <w:r>
        <w:rPr>
          <w:rFonts w:hint="eastAsia" w:ascii="仿宋_GB2312" w:hAnsi="微软雅黑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人）进行了毕业资格预审核。经预审，</w:t>
      </w:r>
      <w:r>
        <w:rPr>
          <w:rFonts w:hint="eastAsia" w:ascii="仿宋_GB2312" w:hAnsi="微软雅黑" w:eastAsia="仿宋_GB2312"/>
          <w:color w:val="333333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名学生在学校规定年限内，修完教育教学计划规定内容，成绩全部合格。</w:t>
      </w:r>
    </w:p>
    <w:p>
      <w:pPr>
        <w:spacing w:line="560" w:lineRule="exact"/>
        <w:ind w:firstLine="420" w:firstLineChars="150"/>
        <w:rPr>
          <w:rFonts w:ascii="仿宋_GB2312" w:hAnsi="微软雅黑" w:eastAsia="仿宋_GB2312"/>
          <w:color w:val="333333"/>
          <w:sz w:val="28"/>
          <w:szCs w:val="28"/>
          <w:shd w:val="clear" w:color="auto" w:fill="FFFFFF"/>
        </w:rPr>
      </w:pPr>
    </w:p>
    <w:p>
      <w:pPr>
        <w:spacing w:line="560" w:lineRule="exact"/>
        <w:ind w:firstLine="420" w:firstLineChars="150"/>
        <w:rPr>
          <w:rFonts w:hint="eastAsia" w:ascii="仿宋_GB2312" w:hAnsi="微软雅黑" w:eastAsia="仿宋_GB2312"/>
          <w:color w:val="333333"/>
          <w:sz w:val="28"/>
          <w:szCs w:val="28"/>
          <w:shd w:val="clear" w:color="auto" w:fill="FFFFFF"/>
        </w:rPr>
      </w:pPr>
    </w:p>
    <w:p>
      <w:pPr>
        <w:spacing w:after="468" w:afterLines="150" w:line="560" w:lineRule="exact"/>
        <w:ind w:firstLine="420" w:firstLineChars="15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28"/>
          <w:szCs w:val="28"/>
          <w:shd w:val="clear" w:color="auto" w:fill="FFFFFF"/>
        </w:rPr>
        <w:t xml:space="preserve">                           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函授站（签章）：</w:t>
      </w:r>
    </w:p>
    <w:p>
      <w:pPr>
        <w:spacing w:line="560" w:lineRule="exact"/>
        <w:ind w:firstLine="480" w:firstLineChars="150"/>
        <w:rPr>
          <w:rFonts w:ascii="仿宋_GB2312" w:hAnsi="微软雅黑" w:eastAsia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 xml:space="preserve">                                年     月  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E4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jyx</dc:creator>
  <cp:lastModifiedBy>jyx</cp:lastModifiedBy>
  <dcterms:modified xsi:type="dcterms:W3CDTF">2020-06-05T07:48:16Z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