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8C4" w:rsidRDefault="001D672F">
      <w:pPr>
        <w:jc w:val="center"/>
        <w:rPr>
          <w:rFonts w:ascii="微软雅黑" w:eastAsia="微软雅黑" w:hAnsi="微软雅黑"/>
          <w:b/>
          <w:color w:val="003366"/>
          <w:sz w:val="40"/>
          <w:szCs w:val="24"/>
        </w:rPr>
      </w:pPr>
      <w:r>
        <w:rPr>
          <w:rFonts w:ascii="微软雅黑" w:eastAsia="微软雅黑" w:hAnsi="微软雅黑" w:hint="eastAsia"/>
          <w:b/>
          <w:color w:val="003366"/>
          <w:sz w:val="40"/>
          <w:szCs w:val="24"/>
        </w:rPr>
        <w:t>关于第九期“全国BIM技能等级考试”报名通知</w:t>
      </w:r>
    </w:p>
    <w:p w:rsidR="006808C4" w:rsidRDefault="006808C4">
      <w:pPr>
        <w:spacing w:line="440" w:lineRule="exact"/>
        <w:jc w:val="center"/>
        <w:rPr>
          <w:rFonts w:ascii="微软雅黑" w:eastAsia="微软雅黑" w:hAnsi="微软雅黑"/>
          <w:b/>
          <w:sz w:val="40"/>
          <w:szCs w:val="24"/>
        </w:rPr>
      </w:pPr>
    </w:p>
    <w:p w:rsidR="006808C4" w:rsidRDefault="001D672F">
      <w:pPr>
        <w:spacing w:line="440" w:lineRule="exact"/>
        <w:rPr>
          <w:rFonts w:ascii="微软雅黑" w:eastAsia="微软雅黑" w:hAnsi="微软雅黑"/>
          <w:color w:val="003366"/>
          <w:sz w:val="24"/>
        </w:rPr>
      </w:pPr>
      <w:r>
        <w:rPr>
          <w:rFonts w:ascii="微软雅黑" w:eastAsia="微软雅黑" w:hAnsi="微软雅黑" w:hint="eastAsia"/>
          <w:color w:val="003366"/>
          <w:sz w:val="24"/>
        </w:rPr>
        <w:t>为贯彻《中共中央、国务院关于进一步加强人才工作的决定》精神，推进高技能人才队伍建设, 国家人力资源和社会保障部教育培训中心与中国图学学会共同商定开展“全国BIM技能等级考试”考评工作。该项考试是目前国内唯一由政府官方许可并组织的BIM技术专业考试。</w:t>
      </w:r>
    </w:p>
    <w:p w:rsidR="006808C4" w:rsidRDefault="001D672F">
      <w:pPr>
        <w:spacing w:line="440" w:lineRule="exact"/>
        <w:ind w:firstLine="480"/>
        <w:rPr>
          <w:rFonts w:ascii="微软雅黑" w:eastAsia="微软雅黑" w:hAnsi="微软雅黑"/>
          <w:color w:val="003366"/>
          <w:sz w:val="24"/>
        </w:rPr>
      </w:pPr>
      <w:r>
        <w:rPr>
          <w:rFonts w:ascii="微软雅黑" w:eastAsia="微软雅黑" w:hAnsi="微软雅黑" w:hint="eastAsia"/>
          <w:color w:val="003366"/>
          <w:sz w:val="24"/>
        </w:rPr>
        <w:t>西安建筑科技大学华清学院获批成为“全国BIM技能等级考试”西北区域考点,</w:t>
      </w:r>
    </w:p>
    <w:p w:rsidR="006808C4" w:rsidRDefault="001D672F">
      <w:pPr>
        <w:spacing w:line="440" w:lineRule="exact"/>
        <w:rPr>
          <w:rFonts w:ascii="微软雅黑" w:eastAsia="微软雅黑" w:hAnsi="微软雅黑"/>
          <w:color w:val="003366"/>
          <w:sz w:val="24"/>
        </w:rPr>
      </w:pPr>
      <w:r>
        <w:rPr>
          <w:rFonts w:ascii="微软雅黑" w:eastAsia="微软雅黑" w:hAnsi="微软雅黑" w:hint="eastAsia"/>
          <w:color w:val="003366"/>
          <w:sz w:val="24"/>
        </w:rPr>
        <w:t>第九期考评工作定于2016年12月举行，现开展考试报名工作，有关事项通知如下：</w:t>
      </w:r>
    </w:p>
    <w:p w:rsidR="006808C4" w:rsidRDefault="006808C4">
      <w:pPr>
        <w:spacing w:line="440" w:lineRule="exact"/>
        <w:rPr>
          <w:rFonts w:ascii="微软雅黑" w:eastAsia="微软雅黑" w:hAnsi="微软雅黑"/>
          <w:color w:val="003366"/>
          <w:sz w:val="24"/>
        </w:rPr>
      </w:pPr>
    </w:p>
    <w:p w:rsidR="006808C4" w:rsidRDefault="001D672F">
      <w:pPr>
        <w:spacing w:line="320" w:lineRule="exact"/>
        <w:rPr>
          <w:rFonts w:ascii="微软雅黑" w:eastAsia="微软雅黑" w:hAnsi="微软雅黑"/>
          <w:color w:val="003366"/>
          <w:sz w:val="24"/>
          <w:szCs w:val="24"/>
        </w:rPr>
      </w:pPr>
      <w:r>
        <w:rPr>
          <w:rFonts w:ascii="微软雅黑" w:eastAsia="微软雅黑" w:hAnsi="微软雅黑" w:hint="eastAsia"/>
          <w:b/>
          <w:bCs/>
          <w:color w:val="003366"/>
          <w:sz w:val="24"/>
          <w:szCs w:val="24"/>
        </w:rPr>
        <w:t>1、 考试时间</w:t>
      </w:r>
    </w:p>
    <w:p w:rsidR="006808C4" w:rsidRDefault="001D672F">
      <w:pPr>
        <w:spacing w:line="320" w:lineRule="exact"/>
        <w:rPr>
          <w:rFonts w:ascii="微软雅黑" w:eastAsia="微软雅黑" w:hAnsi="微软雅黑"/>
          <w:color w:val="003366"/>
          <w:sz w:val="22"/>
        </w:rPr>
      </w:pPr>
      <w:r>
        <w:rPr>
          <w:rFonts w:ascii="微软雅黑" w:eastAsia="微软雅黑" w:hAnsi="微软雅黑" w:hint="eastAsia"/>
          <w:color w:val="003366"/>
          <w:sz w:val="22"/>
        </w:rPr>
        <w:t>考试时间： 2016年12月10日（一级考试）</w:t>
      </w:r>
    </w:p>
    <w:p w:rsidR="006808C4" w:rsidRDefault="001D672F">
      <w:pPr>
        <w:spacing w:line="320" w:lineRule="exact"/>
        <w:rPr>
          <w:rFonts w:ascii="微软雅黑" w:eastAsia="微软雅黑" w:hAnsi="微软雅黑"/>
          <w:color w:val="003366"/>
          <w:sz w:val="22"/>
        </w:rPr>
      </w:pPr>
      <w:r>
        <w:rPr>
          <w:rFonts w:ascii="微软雅黑" w:eastAsia="微软雅黑" w:hAnsi="微软雅黑" w:hint="eastAsia"/>
          <w:color w:val="003366"/>
          <w:sz w:val="22"/>
        </w:rPr>
        <w:t>2016年12月11日（二级考试）</w:t>
      </w:r>
    </w:p>
    <w:p w:rsidR="006808C4" w:rsidRDefault="001D672F">
      <w:pPr>
        <w:spacing w:line="320" w:lineRule="exact"/>
        <w:rPr>
          <w:rFonts w:ascii="微软雅黑" w:eastAsia="微软雅黑" w:hAnsi="微软雅黑"/>
          <w:b/>
          <w:bCs/>
          <w:color w:val="003366"/>
          <w:sz w:val="24"/>
          <w:szCs w:val="24"/>
        </w:rPr>
      </w:pPr>
      <w:r>
        <w:rPr>
          <w:rFonts w:ascii="微软雅黑" w:eastAsia="微软雅黑" w:hAnsi="微软雅黑" w:hint="eastAsia"/>
          <w:b/>
          <w:bCs/>
          <w:color w:val="003366"/>
          <w:sz w:val="24"/>
          <w:szCs w:val="24"/>
        </w:rPr>
        <w:t xml:space="preserve">2、 报名条件 </w:t>
      </w:r>
    </w:p>
    <w:p w:rsidR="006808C4" w:rsidRDefault="001D672F">
      <w:pPr>
        <w:spacing w:line="320" w:lineRule="exact"/>
        <w:rPr>
          <w:rFonts w:ascii="微软雅黑" w:eastAsia="微软雅黑" w:hAnsi="微软雅黑"/>
          <w:color w:val="003366"/>
          <w:sz w:val="22"/>
        </w:rPr>
      </w:pPr>
      <w:r>
        <w:rPr>
          <w:rFonts w:ascii="微软雅黑" w:eastAsia="微软雅黑" w:hAnsi="微软雅黑" w:cs="微软雅黑" w:hint="eastAsia"/>
          <w:color w:val="003366"/>
          <w:sz w:val="24"/>
          <w:szCs w:val="24"/>
        </w:rPr>
        <w:t>[</w:t>
      </w:r>
      <w:r>
        <w:rPr>
          <w:rFonts w:ascii="微软雅黑" w:eastAsia="微软雅黑" w:hAnsi="微软雅黑" w:hint="eastAsia"/>
          <w:color w:val="003366"/>
          <w:sz w:val="22"/>
        </w:rPr>
        <w:t>一级报名条件</w:t>
      </w:r>
      <w:r>
        <w:rPr>
          <w:rFonts w:ascii="微软雅黑" w:eastAsia="微软雅黑" w:hAnsi="微软雅黑" w:cs="微软雅黑" w:hint="eastAsia"/>
          <w:color w:val="003366"/>
          <w:sz w:val="22"/>
        </w:rPr>
        <w:t>]</w:t>
      </w:r>
    </w:p>
    <w:p w:rsidR="006808C4" w:rsidRDefault="001D672F" w:rsidP="00627D1D">
      <w:pPr>
        <w:spacing w:line="320" w:lineRule="exact"/>
        <w:ind w:leftChars="303" w:left="838" w:hangingChars="84" w:hanging="202"/>
        <w:rPr>
          <w:rFonts w:ascii="微软雅黑" w:eastAsia="微软雅黑" w:hAnsi="微软雅黑"/>
          <w:color w:val="003366"/>
          <w:sz w:val="22"/>
        </w:rPr>
      </w:pPr>
      <w:r>
        <w:rPr>
          <w:rFonts w:ascii="微软雅黑" w:eastAsia="微软雅黑" w:hAnsi="微软雅黑" w:hint="eastAsia"/>
          <w:color w:val="003366"/>
          <w:sz w:val="24"/>
          <w:szCs w:val="24"/>
        </w:rPr>
        <w:t>(</w:t>
      </w:r>
      <w:r>
        <w:rPr>
          <w:rFonts w:ascii="微软雅黑" w:eastAsia="微软雅黑" w:hAnsi="微软雅黑" w:hint="eastAsia"/>
          <w:color w:val="003366"/>
          <w:sz w:val="22"/>
        </w:rPr>
        <w:t>1)  达到本技能一级所推荐的培训时间（300小时以上）</w:t>
      </w:r>
    </w:p>
    <w:p w:rsidR="006808C4" w:rsidRDefault="001D672F" w:rsidP="00627D1D">
      <w:pPr>
        <w:spacing w:line="320" w:lineRule="exact"/>
        <w:ind w:leftChars="303" w:left="821" w:hangingChars="84" w:hanging="185"/>
        <w:rPr>
          <w:rFonts w:ascii="微软雅黑" w:eastAsia="微软雅黑" w:hAnsi="微软雅黑"/>
          <w:color w:val="003366"/>
          <w:sz w:val="22"/>
        </w:rPr>
      </w:pPr>
      <w:r>
        <w:rPr>
          <w:rFonts w:ascii="微软雅黑" w:eastAsia="微软雅黑" w:hAnsi="微软雅黑" w:hint="eastAsia"/>
          <w:color w:val="003366"/>
          <w:sz w:val="22"/>
        </w:rPr>
        <w:t>(2)连续从事BIM建模或相关工作一年以上者</w:t>
      </w:r>
    </w:p>
    <w:p w:rsidR="006808C4" w:rsidRDefault="001D672F" w:rsidP="00627D1D">
      <w:pPr>
        <w:spacing w:line="320" w:lineRule="exact"/>
        <w:ind w:leftChars="303" w:left="821" w:hangingChars="84" w:hanging="185"/>
        <w:rPr>
          <w:rFonts w:ascii="微软雅黑" w:eastAsia="微软雅黑" w:hAnsi="微软雅黑"/>
          <w:color w:val="003366"/>
          <w:sz w:val="22"/>
        </w:rPr>
      </w:pPr>
      <w:r>
        <w:rPr>
          <w:rFonts w:ascii="微软雅黑" w:eastAsia="微软雅黑" w:hAnsi="微软雅黑" w:cs="微软雅黑" w:hint="eastAsia"/>
          <w:color w:val="003366"/>
          <w:sz w:val="22"/>
        </w:rPr>
        <w:t>[</w:t>
      </w:r>
      <w:r>
        <w:rPr>
          <w:rFonts w:ascii="微软雅黑" w:eastAsia="微软雅黑" w:hAnsi="微软雅黑" w:hint="eastAsia"/>
          <w:color w:val="003366"/>
          <w:sz w:val="22"/>
        </w:rPr>
        <w:t>二级报名条件</w:t>
      </w:r>
      <w:r>
        <w:rPr>
          <w:rFonts w:ascii="微软雅黑" w:eastAsia="微软雅黑" w:hAnsi="微软雅黑" w:cs="微软雅黑" w:hint="eastAsia"/>
          <w:color w:val="003366"/>
          <w:sz w:val="22"/>
        </w:rPr>
        <w:t>]</w:t>
      </w:r>
    </w:p>
    <w:p w:rsidR="006808C4" w:rsidRDefault="001D672F" w:rsidP="00627D1D">
      <w:pPr>
        <w:spacing w:line="320" w:lineRule="exact"/>
        <w:ind w:leftChars="303" w:left="838" w:hangingChars="84" w:hanging="202"/>
        <w:rPr>
          <w:rFonts w:ascii="微软雅黑" w:eastAsia="微软雅黑" w:hAnsi="微软雅黑"/>
          <w:color w:val="003366"/>
          <w:sz w:val="22"/>
        </w:rPr>
      </w:pPr>
      <w:r>
        <w:rPr>
          <w:rFonts w:ascii="微软雅黑" w:eastAsia="微软雅黑" w:hAnsi="微软雅黑" w:hint="eastAsia"/>
          <w:color w:val="003366"/>
          <w:sz w:val="24"/>
          <w:szCs w:val="24"/>
        </w:rPr>
        <w:t>(</w:t>
      </w:r>
      <w:r>
        <w:rPr>
          <w:rFonts w:ascii="微软雅黑" w:eastAsia="微软雅黑" w:hAnsi="微软雅黑" w:hint="eastAsia"/>
          <w:color w:val="003366"/>
          <w:sz w:val="22"/>
        </w:rPr>
        <w:t>1)已取得本技能一级考核证书且达到二级所推荐的培训时间</w:t>
      </w:r>
    </w:p>
    <w:p w:rsidR="006808C4" w:rsidRDefault="001D672F" w:rsidP="00627D1D">
      <w:pPr>
        <w:spacing w:line="320" w:lineRule="exact"/>
        <w:ind w:leftChars="303" w:left="821" w:hangingChars="84" w:hanging="185"/>
        <w:rPr>
          <w:rFonts w:ascii="微软雅黑" w:eastAsia="微软雅黑" w:hAnsi="微软雅黑"/>
          <w:color w:val="003366"/>
          <w:sz w:val="22"/>
        </w:rPr>
      </w:pPr>
      <w:r>
        <w:rPr>
          <w:rFonts w:ascii="微软雅黑" w:eastAsia="微软雅黑" w:hAnsi="微软雅黑" w:hint="eastAsia"/>
          <w:color w:val="003366"/>
          <w:sz w:val="22"/>
        </w:rPr>
        <w:t>(2)连续从事BIM建模和应用相关工作2年以上者</w:t>
      </w:r>
    </w:p>
    <w:p w:rsidR="006808C4" w:rsidRDefault="006808C4" w:rsidP="00627D1D">
      <w:pPr>
        <w:spacing w:line="320" w:lineRule="exact"/>
        <w:ind w:leftChars="303" w:left="821" w:hangingChars="84" w:hanging="185"/>
        <w:rPr>
          <w:rFonts w:ascii="微软雅黑" w:eastAsia="微软雅黑" w:hAnsi="微软雅黑"/>
          <w:color w:val="003366"/>
          <w:sz w:val="22"/>
        </w:rPr>
      </w:pPr>
    </w:p>
    <w:p w:rsidR="006808C4" w:rsidRDefault="001D672F">
      <w:pPr>
        <w:spacing w:line="320" w:lineRule="exact"/>
        <w:rPr>
          <w:rFonts w:ascii="微软雅黑" w:eastAsia="微软雅黑" w:hAnsi="微软雅黑"/>
          <w:b/>
          <w:bCs/>
          <w:color w:val="003366"/>
          <w:sz w:val="24"/>
          <w:szCs w:val="24"/>
        </w:rPr>
      </w:pPr>
      <w:r>
        <w:rPr>
          <w:rFonts w:ascii="微软雅黑" w:eastAsia="微软雅黑" w:hAnsi="微软雅黑" w:hint="eastAsia"/>
          <w:b/>
          <w:bCs/>
          <w:color w:val="003366"/>
          <w:sz w:val="24"/>
          <w:szCs w:val="24"/>
        </w:rPr>
        <w:t>3、 报名时间及地点</w:t>
      </w:r>
    </w:p>
    <w:p w:rsidR="006808C4" w:rsidRDefault="001D672F">
      <w:pPr>
        <w:spacing w:line="320" w:lineRule="exact"/>
        <w:rPr>
          <w:rFonts w:ascii="微软雅黑" w:eastAsia="微软雅黑" w:hAnsi="微软雅黑"/>
          <w:color w:val="003366"/>
          <w:sz w:val="22"/>
        </w:rPr>
      </w:pPr>
      <w:r>
        <w:rPr>
          <w:rFonts w:ascii="微软雅黑" w:eastAsia="微软雅黑" w:hAnsi="微软雅黑" w:hint="eastAsia"/>
          <w:color w:val="003366"/>
          <w:sz w:val="22"/>
        </w:rPr>
        <w:t>报名时间： 2016年9月29日-11月17日</w:t>
      </w:r>
    </w:p>
    <w:p w:rsidR="006808C4" w:rsidRDefault="001D672F">
      <w:pPr>
        <w:spacing w:line="320" w:lineRule="exact"/>
        <w:rPr>
          <w:rFonts w:ascii="微软雅黑" w:eastAsia="微软雅黑" w:hAnsi="微软雅黑"/>
          <w:color w:val="003366"/>
          <w:sz w:val="22"/>
        </w:rPr>
      </w:pPr>
      <w:r>
        <w:rPr>
          <w:rFonts w:ascii="微软雅黑" w:eastAsia="微软雅黑" w:hAnsi="微软雅黑" w:hint="eastAsia"/>
          <w:color w:val="003366"/>
          <w:sz w:val="22"/>
        </w:rPr>
        <w:t>报名地点：西安建筑科技大学华清学院继续教育部（华清堂大楼A-1002）</w:t>
      </w:r>
    </w:p>
    <w:p w:rsidR="006808C4" w:rsidRDefault="001D672F">
      <w:pPr>
        <w:spacing w:line="320" w:lineRule="exact"/>
        <w:rPr>
          <w:rFonts w:ascii="微软雅黑" w:eastAsia="微软雅黑" w:hAnsi="微软雅黑"/>
          <w:color w:val="003366"/>
          <w:sz w:val="22"/>
        </w:rPr>
      </w:pPr>
      <w:r>
        <w:rPr>
          <w:rFonts w:ascii="微软雅黑" w:eastAsia="微软雅黑" w:hAnsi="微软雅黑" w:hint="eastAsia"/>
          <w:color w:val="003366"/>
          <w:sz w:val="22"/>
        </w:rPr>
        <w:t>地    址： 西安市幸福南</w:t>
      </w:r>
      <w:bookmarkStart w:id="0" w:name="_GoBack"/>
      <w:bookmarkEnd w:id="0"/>
      <w:r>
        <w:rPr>
          <w:rFonts w:ascii="微软雅黑" w:eastAsia="微软雅黑" w:hAnsi="微软雅黑" w:hint="eastAsia"/>
          <w:color w:val="003366"/>
          <w:sz w:val="22"/>
        </w:rPr>
        <w:t>路109号西建大华清学院</w:t>
      </w:r>
    </w:p>
    <w:p w:rsidR="006808C4" w:rsidRDefault="001D672F">
      <w:pPr>
        <w:spacing w:line="320" w:lineRule="exact"/>
        <w:rPr>
          <w:rFonts w:ascii="微软雅黑" w:eastAsia="微软雅黑" w:hAnsi="微软雅黑"/>
          <w:color w:val="003366"/>
          <w:sz w:val="22"/>
        </w:rPr>
      </w:pPr>
      <w:r>
        <w:rPr>
          <w:rFonts w:ascii="微软雅黑" w:eastAsia="微软雅黑" w:hAnsi="微软雅黑" w:hint="eastAsia"/>
          <w:color w:val="003366"/>
          <w:sz w:val="22"/>
        </w:rPr>
        <w:t>联系方式： 029-82628296 （方老师）</w:t>
      </w:r>
    </w:p>
    <w:p w:rsidR="006808C4" w:rsidRDefault="001D672F">
      <w:pPr>
        <w:spacing w:line="320" w:lineRule="exact"/>
        <w:rPr>
          <w:rFonts w:ascii="微软雅黑" w:eastAsia="微软雅黑" w:hAnsi="微软雅黑"/>
          <w:color w:val="003366"/>
          <w:sz w:val="22"/>
        </w:rPr>
      </w:pPr>
      <w:r>
        <w:rPr>
          <w:rFonts w:ascii="微软雅黑" w:eastAsia="微软雅黑" w:hAnsi="微软雅黑" w:hint="eastAsia"/>
          <w:color w:val="003366"/>
          <w:sz w:val="22"/>
        </w:rPr>
        <w:t>官方微信公众号：xjdjjzx （西建大继教中心）</w:t>
      </w:r>
    </w:p>
    <w:p w:rsidR="006808C4" w:rsidRDefault="001D672F">
      <w:pPr>
        <w:spacing w:line="320" w:lineRule="exact"/>
        <w:rPr>
          <w:rFonts w:ascii="微软雅黑" w:eastAsia="微软雅黑" w:hAnsi="微软雅黑"/>
          <w:color w:val="003366"/>
          <w:sz w:val="22"/>
        </w:rPr>
      </w:pPr>
      <w:r>
        <w:rPr>
          <w:rFonts w:ascii="微软雅黑" w:eastAsia="微软雅黑" w:hAnsi="微软雅黑" w:hint="eastAsia"/>
          <w:color w:val="003366"/>
          <w:sz w:val="22"/>
        </w:rPr>
        <w:t>官方QQ群：287205842 (西建大BIM培训中心)</w:t>
      </w:r>
    </w:p>
    <w:p w:rsidR="006808C4" w:rsidRDefault="006808C4">
      <w:pPr>
        <w:spacing w:line="320" w:lineRule="exact"/>
        <w:rPr>
          <w:rFonts w:ascii="微软雅黑" w:eastAsia="微软雅黑" w:hAnsi="微软雅黑"/>
          <w:color w:val="003366"/>
          <w:sz w:val="22"/>
        </w:rPr>
      </w:pPr>
    </w:p>
    <w:p w:rsidR="006808C4" w:rsidRDefault="001D672F">
      <w:pPr>
        <w:spacing w:line="320" w:lineRule="exact"/>
        <w:rPr>
          <w:rFonts w:ascii="微软雅黑" w:eastAsia="微软雅黑" w:hAnsi="微软雅黑"/>
          <w:color w:val="003366"/>
          <w:sz w:val="24"/>
          <w:szCs w:val="24"/>
        </w:rPr>
      </w:pPr>
      <w:r>
        <w:rPr>
          <w:rFonts w:ascii="微软雅黑" w:eastAsia="微软雅黑" w:hAnsi="微软雅黑" w:hint="eastAsia"/>
          <w:b/>
          <w:bCs/>
          <w:color w:val="003366"/>
          <w:sz w:val="24"/>
          <w:szCs w:val="24"/>
        </w:rPr>
        <w:t>4、报名需递交材料</w:t>
      </w:r>
    </w:p>
    <w:p w:rsidR="006808C4" w:rsidRDefault="001D672F">
      <w:pPr>
        <w:spacing w:line="320" w:lineRule="exact"/>
        <w:ind w:firstLine="465"/>
        <w:rPr>
          <w:rFonts w:ascii="微软雅黑" w:eastAsia="微软雅黑" w:hAnsi="微软雅黑"/>
          <w:color w:val="003366"/>
          <w:sz w:val="22"/>
        </w:rPr>
      </w:pPr>
      <w:r>
        <w:rPr>
          <w:rFonts w:ascii="微软雅黑" w:eastAsia="微软雅黑" w:hAnsi="微软雅黑" w:hint="eastAsia"/>
          <w:color w:val="003366"/>
          <w:sz w:val="22"/>
        </w:rPr>
        <w:t xml:space="preserve">  (1)  填写并提交报名表一份（请于官方</w:t>
      </w:r>
      <w:r>
        <w:rPr>
          <w:rFonts w:ascii="微软雅黑" w:eastAsia="微软雅黑" w:hAnsi="微软雅黑" w:hint="eastAsia"/>
          <w:color w:val="003366"/>
          <w:sz w:val="22"/>
        </w:rPr>
        <w:tab/>
        <w:t>QQ群下载）</w:t>
      </w:r>
    </w:p>
    <w:p w:rsidR="006808C4" w:rsidRDefault="001D672F">
      <w:pPr>
        <w:spacing w:line="320" w:lineRule="exact"/>
        <w:ind w:firstLine="465"/>
        <w:rPr>
          <w:rFonts w:ascii="微软雅黑" w:eastAsia="微软雅黑" w:hAnsi="微软雅黑"/>
          <w:color w:val="003366"/>
          <w:sz w:val="22"/>
        </w:rPr>
      </w:pPr>
      <w:r>
        <w:rPr>
          <w:rFonts w:ascii="微软雅黑" w:eastAsia="微软雅黑" w:hAnsi="微软雅黑" w:hint="eastAsia"/>
          <w:color w:val="003366"/>
          <w:sz w:val="22"/>
        </w:rPr>
        <w:t xml:space="preserve">  (2)纸质一寸照片两张、身份证复印件一张</w:t>
      </w:r>
    </w:p>
    <w:p w:rsidR="006808C4" w:rsidRDefault="001D672F">
      <w:pPr>
        <w:spacing w:line="320" w:lineRule="exact"/>
        <w:ind w:firstLine="465"/>
        <w:rPr>
          <w:rFonts w:ascii="微软雅黑" w:eastAsia="微软雅黑" w:hAnsi="微软雅黑"/>
          <w:color w:val="003366"/>
          <w:sz w:val="22"/>
        </w:rPr>
      </w:pPr>
      <w:r>
        <w:rPr>
          <w:rFonts w:ascii="微软雅黑" w:eastAsia="微软雅黑" w:hAnsi="微软雅黑" w:hint="eastAsia"/>
          <w:color w:val="003366"/>
          <w:sz w:val="22"/>
        </w:rPr>
        <w:t xml:space="preserve">  (3)</w:t>
      </w:r>
      <w:hyperlink r:id="rId7" w:history="1">
        <w:r>
          <w:rPr>
            <w:rStyle w:val="a6"/>
            <w:rFonts w:ascii="微软雅黑" w:eastAsia="微软雅黑" w:hAnsi="微软雅黑" w:hint="eastAsia"/>
            <w:color w:val="003366"/>
            <w:sz w:val="22"/>
            <w:u w:val="none"/>
          </w:rPr>
          <w:t>白底证件照电子版发送至：1443201353@qq.com</w:t>
        </w:r>
      </w:hyperlink>
    </w:p>
    <w:p w:rsidR="006808C4" w:rsidRDefault="001D672F">
      <w:pPr>
        <w:spacing w:line="320" w:lineRule="exact"/>
        <w:ind w:firstLine="465"/>
        <w:rPr>
          <w:rFonts w:ascii="微软雅黑" w:eastAsia="微软雅黑" w:hAnsi="微软雅黑"/>
          <w:color w:val="003366"/>
          <w:sz w:val="20"/>
          <w:szCs w:val="20"/>
        </w:rPr>
      </w:pPr>
      <w:r>
        <w:rPr>
          <w:rFonts w:ascii="微软雅黑" w:eastAsia="微软雅黑" w:hAnsi="微软雅黑" w:hint="eastAsia"/>
          <w:color w:val="003366"/>
          <w:sz w:val="20"/>
          <w:szCs w:val="20"/>
        </w:rPr>
        <w:t>（尺寸250×350像素，大小20-60K，JPG格式，照片文件以身份证号命名）</w:t>
      </w:r>
    </w:p>
    <w:p w:rsidR="006808C4" w:rsidRDefault="006808C4">
      <w:pPr>
        <w:spacing w:line="320" w:lineRule="exact"/>
        <w:ind w:firstLine="465"/>
        <w:rPr>
          <w:rFonts w:ascii="微软雅黑" w:eastAsia="微软雅黑" w:hAnsi="微软雅黑"/>
          <w:color w:val="003366"/>
          <w:sz w:val="20"/>
          <w:szCs w:val="20"/>
        </w:rPr>
      </w:pPr>
    </w:p>
    <w:p w:rsidR="006808C4" w:rsidRDefault="001D672F">
      <w:pPr>
        <w:spacing w:line="320" w:lineRule="exact"/>
        <w:rPr>
          <w:rFonts w:ascii="微软雅黑" w:eastAsia="微软雅黑" w:hAnsi="微软雅黑"/>
          <w:color w:val="003366"/>
          <w:sz w:val="24"/>
          <w:szCs w:val="24"/>
        </w:rPr>
      </w:pPr>
      <w:r>
        <w:rPr>
          <w:rFonts w:ascii="微软雅黑" w:eastAsia="微软雅黑" w:hAnsi="微软雅黑" w:hint="eastAsia"/>
          <w:b/>
          <w:bCs/>
          <w:color w:val="003366"/>
          <w:sz w:val="24"/>
          <w:szCs w:val="24"/>
        </w:rPr>
        <w:t>5、收费标准</w:t>
      </w:r>
    </w:p>
    <w:p w:rsidR="006808C4" w:rsidRDefault="001D672F">
      <w:pPr>
        <w:spacing w:line="320" w:lineRule="exact"/>
        <w:rPr>
          <w:rFonts w:ascii="微软雅黑" w:eastAsia="微软雅黑" w:hAnsi="微软雅黑"/>
          <w:b/>
          <w:bCs/>
          <w:color w:val="003366"/>
          <w:sz w:val="24"/>
          <w:szCs w:val="24"/>
        </w:rPr>
      </w:pPr>
      <w:r>
        <w:rPr>
          <w:rFonts w:ascii="微软雅黑" w:eastAsia="微软雅黑" w:hAnsi="微软雅黑" w:hint="eastAsia"/>
          <w:color w:val="003366"/>
          <w:sz w:val="22"/>
        </w:rPr>
        <w:t>考试费350元（含报名费、考试费、国家人社部证书费、图学学会证书费）</w:t>
      </w:r>
    </w:p>
    <w:p w:rsidR="006808C4" w:rsidRDefault="006808C4">
      <w:pPr>
        <w:rPr>
          <w:rFonts w:ascii="微软雅黑" w:eastAsia="微软雅黑" w:hAnsi="微软雅黑"/>
          <w:sz w:val="24"/>
          <w:szCs w:val="24"/>
        </w:rPr>
      </w:pPr>
    </w:p>
    <w:sectPr w:rsidR="006808C4" w:rsidSect="006808C4">
      <w:pgSz w:w="11906" w:h="16838"/>
      <w:pgMar w:top="680" w:right="1474" w:bottom="680"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65E" w:rsidRDefault="0078065E" w:rsidP="00627D1D">
      <w:r>
        <w:separator/>
      </w:r>
    </w:p>
  </w:endnote>
  <w:endnote w:type="continuationSeparator" w:id="1">
    <w:p w:rsidR="0078065E" w:rsidRDefault="0078065E" w:rsidP="00627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65E" w:rsidRDefault="0078065E" w:rsidP="00627D1D">
      <w:r>
        <w:separator/>
      </w:r>
    </w:p>
  </w:footnote>
  <w:footnote w:type="continuationSeparator" w:id="1">
    <w:p w:rsidR="0078065E" w:rsidRDefault="0078065E" w:rsidP="00627D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A1EFC"/>
    <w:rsid w:val="00017161"/>
    <w:rsid w:val="00104E7A"/>
    <w:rsid w:val="001454CE"/>
    <w:rsid w:val="001A796F"/>
    <w:rsid w:val="001D672F"/>
    <w:rsid w:val="00204B19"/>
    <w:rsid w:val="002A1B57"/>
    <w:rsid w:val="003A1EFC"/>
    <w:rsid w:val="00446B67"/>
    <w:rsid w:val="00520444"/>
    <w:rsid w:val="00627D1D"/>
    <w:rsid w:val="00666A2C"/>
    <w:rsid w:val="006808C4"/>
    <w:rsid w:val="007740D8"/>
    <w:rsid w:val="0078065E"/>
    <w:rsid w:val="0079545D"/>
    <w:rsid w:val="00A543F5"/>
    <w:rsid w:val="00D542A2"/>
    <w:rsid w:val="00DA554E"/>
    <w:rsid w:val="00E8795C"/>
    <w:rsid w:val="00F727C4"/>
    <w:rsid w:val="03860A14"/>
    <w:rsid w:val="03DC410A"/>
    <w:rsid w:val="1204287F"/>
    <w:rsid w:val="214B6E60"/>
    <w:rsid w:val="23CE50A5"/>
    <w:rsid w:val="26CD61BB"/>
    <w:rsid w:val="28862101"/>
    <w:rsid w:val="2CF000DF"/>
    <w:rsid w:val="2EEF0F68"/>
    <w:rsid w:val="2FD5336E"/>
    <w:rsid w:val="31D64C0D"/>
    <w:rsid w:val="383F5E00"/>
    <w:rsid w:val="3BE70BD5"/>
    <w:rsid w:val="3CE87A22"/>
    <w:rsid w:val="3F2B5E36"/>
    <w:rsid w:val="50704CE0"/>
    <w:rsid w:val="5D1E4845"/>
    <w:rsid w:val="5DE84B9E"/>
    <w:rsid w:val="5E9875BC"/>
    <w:rsid w:val="5FC11526"/>
    <w:rsid w:val="60094820"/>
    <w:rsid w:val="602B0BD5"/>
    <w:rsid w:val="622F637E"/>
    <w:rsid w:val="63194139"/>
    <w:rsid w:val="63C274B8"/>
    <w:rsid w:val="6F4F392C"/>
    <w:rsid w:val="715536DE"/>
    <w:rsid w:val="74BF511E"/>
    <w:rsid w:val="762300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8C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sid w:val="006808C4"/>
    <w:rPr>
      <w:sz w:val="18"/>
      <w:szCs w:val="18"/>
    </w:rPr>
  </w:style>
  <w:style w:type="paragraph" w:styleId="a4">
    <w:name w:val="footer"/>
    <w:basedOn w:val="a"/>
    <w:link w:val="Char0"/>
    <w:uiPriority w:val="99"/>
    <w:unhideWhenUsed/>
    <w:qFormat/>
    <w:rsid w:val="006808C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808C4"/>
    <w:pPr>
      <w:pBdr>
        <w:bottom w:val="single" w:sz="6" w:space="1" w:color="auto"/>
      </w:pBdr>
      <w:tabs>
        <w:tab w:val="center" w:pos="4153"/>
        <w:tab w:val="right" w:pos="8306"/>
      </w:tabs>
      <w:snapToGrid w:val="0"/>
      <w:jc w:val="center"/>
    </w:pPr>
    <w:rPr>
      <w:sz w:val="18"/>
      <w:szCs w:val="18"/>
    </w:rPr>
  </w:style>
  <w:style w:type="character" w:styleId="a6">
    <w:name w:val="Hyperlink"/>
    <w:basedOn w:val="a0"/>
    <w:unhideWhenUsed/>
    <w:qFormat/>
    <w:rsid w:val="006808C4"/>
    <w:rPr>
      <w:color w:val="0000FF"/>
      <w:u w:val="single"/>
    </w:rPr>
  </w:style>
  <w:style w:type="character" w:customStyle="1" w:styleId="Char1">
    <w:name w:val="页眉 Char"/>
    <w:basedOn w:val="a0"/>
    <w:link w:val="a5"/>
    <w:uiPriority w:val="99"/>
    <w:semiHidden/>
    <w:qFormat/>
    <w:rsid w:val="006808C4"/>
    <w:rPr>
      <w:sz w:val="18"/>
      <w:szCs w:val="18"/>
    </w:rPr>
  </w:style>
  <w:style w:type="character" w:customStyle="1" w:styleId="Char0">
    <w:name w:val="页脚 Char"/>
    <w:basedOn w:val="a0"/>
    <w:link w:val="a4"/>
    <w:uiPriority w:val="99"/>
    <w:semiHidden/>
    <w:qFormat/>
    <w:rsid w:val="006808C4"/>
    <w:rPr>
      <w:sz w:val="18"/>
      <w:szCs w:val="18"/>
    </w:rPr>
  </w:style>
  <w:style w:type="character" w:customStyle="1" w:styleId="Char">
    <w:name w:val="批注框文本 Char"/>
    <w:basedOn w:val="a0"/>
    <w:link w:val="a3"/>
    <w:semiHidden/>
    <w:qFormat/>
    <w:rsid w:val="006808C4"/>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0657;&#30333;&#24213;&#35777;&#20214;&#29031;&#30005;&#23376;&#29256;&#21457;&#36865;&#33267;1443201353@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关于第七期“全国BIM技能等级考试”考试报名通知</dc:title>
  <dc:creator>skzx</dc:creator>
  <cp:lastModifiedBy>hqxy</cp:lastModifiedBy>
  <cp:revision>3</cp:revision>
  <cp:lastPrinted>2016-04-28T08:32:00Z</cp:lastPrinted>
  <dcterms:created xsi:type="dcterms:W3CDTF">2016-10-08T08:02:00Z</dcterms:created>
  <dcterms:modified xsi:type="dcterms:W3CDTF">2016-10-09T00:52:00Z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